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4559F2">
        <w:rPr>
          <w:rFonts w:ascii="Arial" w:hAnsi="Arial" w:cs="Arial"/>
          <w:sz w:val="16"/>
          <w:szCs w:val="16"/>
        </w:rPr>
        <w:t>0</w:t>
      </w:r>
      <w:r w:rsidR="004A13D3">
        <w:rPr>
          <w:rFonts w:ascii="Arial" w:hAnsi="Arial" w:cs="Arial"/>
          <w:sz w:val="16"/>
          <w:szCs w:val="16"/>
        </w:rPr>
        <w:t>1</w:t>
      </w:r>
      <w:r w:rsidR="001B69FE">
        <w:rPr>
          <w:rFonts w:ascii="Arial" w:hAnsi="Arial" w:cs="Arial"/>
          <w:sz w:val="16"/>
          <w:szCs w:val="16"/>
        </w:rPr>
        <w:t>5</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1B69FE">
        <w:rPr>
          <w:rFonts w:ascii="Arial" w:hAnsi="Arial" w:cs="Arial"/>
          <w:b/>
          <w:bCs/>
          <w:sz w:val="16"/>
          <w:szCs w:val="16"/>
        </w:rPr>
        <w:t>702</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w:t>
      </w:r>
      <w:r w:rsidR="004559F2">
        <w:rPr>
          <w:rFonts w:ascii="Arial" w:hAnsi="Arial" w:cs="Arial"/>
          <w:noProof/>
          <w:sz w:val="16"/>
          <w:szCs w:val="16"/>
        </w:rPr>
        <w:t>1712</w:t>
      </w:r>
      <w:r w:rsidR="009E5B6F">
        <w:rPr>
          <w:rFonts w:ascii="Arial" w:hAnsi="Arial" w:cs="Arial"/>
          <w:noProof/>
          <w:sz w:val="16"/>
          <w:szCs w:val="16"/>
        </w:rPr>
        <w:t>.</w:t>
      </w:r>
      <w:r w:rsidR="004559F2">
        <w:rPr>
          <w:rFonts w:ascii="Arial" w:hAnsi="Arial" w:cs="Arial"/>
          <w:noProof/>
          <w:sz w:val="16"/>
          <w:szCs w:val="16"/>
        </w:rPr>
        <w:t>0</w:t>
      </w:r>
      <w:r w:rsidR="001B69FE">
        <w:rPr>
          <w:rFonts w:ascii="Arial" w:hAnsi="Arial" w:cs="Arial"/>
          <w:noProof/>
          <w:sz w:val="16"/>
          <w:szCs w:val="16"/>
        </w:rPr>
        <w:t>0922</w:t>
      </w:r>
      <w:r w:rsidR="00441C4A">
        <w:rPr>
          <w:rFonts w:ascii="Arial" w:hAnsi="Arial" w:cs="Arial"/>
          <w:noProof/>
          <w:sz w:val="16"/>
          <w:szCs w:val="16"/>
        </w:rPr>
        <w:t>-00/201</w:t>
      </w:r>
      <w:r w:rsidR="00A9760A">
        <w:rPr>
          <w:rFonts w:ascii="Arial" w:hAnsi="Arial" w:cs="Arial"/>
          <w:noProof/>
          <w:sz w:val="16"/>
          <w:szCs w:val="16"/>
        </w:rPr>
        <w:t>3</w:t>
      </w:r>
      <w:r w:rsidR="00441C4A">
        <w:rPr>
          <w:rFonts w:ascii="Arial" w:hAnsi="Arial" w:cs="Arial"/>
          <w:noProof/>
          <w:sz w:val="16"/>
          <w:szCs w:val="16"/>
        </w:rPr>
        <w:t>/</w:t>
      </w:r>
      <w:r w:rsidR="004559F2">
        <w:rPr>
          <w:rFonts w:ascii="Arial" w:hAnsi="Arial" w:cs="Arial"/>
          <w:noProof/>
          <w:sz w:val="16"/>
          <w:szCs w:val="16"/>
        </w:rPr>
        <w:t>SESAU</w:t>
      </w:r>
      <w:r w:rsidR="008A52AE" w:rsidRPr="008A52AE">
        <w:rPr>
          <w:rFonts w:ascii="Arial" w:hAnsi="Arial" w:cs="Arial"/>
          <w:noProof/>
          <w:sz w:val="16"/>
          <w:szCs w:val="16"/>
        </w:rPr>
        <w:t>/RO</w:t>
      </w:r>
    </w:p>
    <w:p w:rsidR="009D2314" w:rsidRPr="009A54D1" w:rsidRDefault="009D2314" w:rsidP="008A52AE">
      <w:pPr>
        <w:jc w:val="both"/>
        <w:rPr>
          <w:rFonts w:ascii="Arial" w:hAnsi="Arial" w:cs="Arial"/>
          <w:sz w:val="16"/>
          <w:szCs w:val="16"/>
        </w:rPr>
      </w:pPr>
    </w:p>
    <w:p w:rsidR="009D2314" w:rsidRPr="00F723D7" w:rsidRDefault="002E300A" w:rsidP="004D097B">
      <w:pPr>
        <w:jc w:val="both"/>
        <w:rPr>
          <w:rFonts w:ascii="Arial" w:hAnsi="Arial" w:cs="Arial"/>
          <w:b/>
          <w:color w:val="FF0000"/>
          <w:sz w:val="16"/>
          <w:szCs w:val="16"/>
        </w:rPr>
      </w:pPr>
      <w:r w:rsidRPr="009A54D1">
        <w:rPr>
          <w:rFonts w:ascii="Arial" w:hAnsi="Arial" w:cs="Arial"/>
          <w:sz w:val="16"/>
          <w:szCs w:val="16"/>
        </w:rPr>
        <w:t>Pelo presente instrumento</w:t>
      </w:r>
      <w:r w:rsidRPr="00F723D7">
        <w:rPr>
          <w:rFonts w:ascii="Arial" w:hAnsi="Arial" w:cs="Arial"/>
          <w:sz w:val="16"/>
          <w:szCs w:val="16"/>
        </w:rPr>
        <w:t xml:space="preserve">, o Estado de Rondônia, através da SUPERINTENDÊNCIA ESTADUAL DE COMPRAS E LICITAÇÕES – SUPEL </w:t>
      </w:r>
      <w:r w:rsidRPr="00F723D7">
        <w:rPr>
          <w:rFonts w:ascii="Arial" w:hAnsi="Arial" w:cs="Arial"/>
          <w:color w:val="000000"/>
          <w:sz w:val="16"/>
          <w:szCs w:val="16"/>
        </w:rPr>
        <w:t xml:space="preserve">situada à </w:t>
      </w:r>
      <w:r w:rsidRPr="00F723D7">
        <w:rPr>
          <w:rFonts w:ascii="Arial" w:hAnsi="Arial" w:cs="Arial"/>
          <w:sz w:val="16"/>
          <w:szCs w:val="16"/>
        </w:rPr>
        <w:t>AV. FARQUAR N° 2986 COMPLEXO RIO MADEIRA EDIFÍCIO</w:t>
      </w:r>
      <w:r w:rsidR="00624815" w:rsidRPr="00F723D7">
        <w:rPr>
          <w:rFonts w:ascii="Arial" w:hAnsi="Arial" w:cs="Arial"/>
          <w:sz w:val="16"/>
          <w:szCs w:val="16"/>
        </w:rPr>
        <w:t>, CURVO 03</w:t>
      </w:r>
      <w:r w:rsidRPr="00F723D7">
        <w:rPr>
          <w:rFonts w:ascii="Arial" w:hAnsi="Arial" w:cs="Arial"/>
          <w:sz w:val="16"/>
          <w:szCs w:val="16"/>
        </w:rPr>
        <w:t xml:space="preserve"> RIO JAMARI 1º ANDAR – BAIRRO: PEDRINHAS</w:t>
      </w:r>
      <w:r w:rsidRPr="00F723D7">
        <w:rPr>
          <w:rFonts w:ascii="Arial" w:hAnsi="Arial" w:cs="Arial"/>
          <w:color w:val="000000"/>
          <w:sz w:val="16"/>
          <w:szCs w:val="16"/>
        </w:rPr>
        <w:t xml:space="preserve">, neste ato representado pelo </w:t>
      </w:r>
      <w:r w:rsidRPr="00F723D7">
        <w:rPr>
          <w:rFonts w:ascii="Arial" w:hAnsi="Arial" w:cs="Arial"/>
          <w:b/>
          <w:bCs/>
          <w:color w:val="000000"/>
          <w:sz w:val="16"/>
          <w:szCs w:val="16"/>
        </w:rPr>
        <w:t>Superintendente da SUPEL</w:t>
      </w:r>
      <w:r w:rsidRPr="00F723D7">
        <w:rPr>
          <w:rFonts w:ascii="Arial" w:hAnsi="Arial" w:cs="Arial"/>
          <w:color w:val="000000"/>
          <w:sz w:val="16"/>
          <w:szCs w:val="16"/>
        </w:rPr>
        <w:t xml:space="preserve">, </w:t>
      </w:r>
      <w:r w:rsidRPr="001B69FE">
        <w:rPr>
          <w:rFonts w:ascii="Arial" w:hAnsi="Arial" w:cs="Arial"/>
          <w:sz w:val="16"/>
          <w:szCs w:val="16"/>
        </w:rPr>
        <w:t xml:space="preserve">Senhor Márcio Rogério Gabriel e a(s) empresa(s) qualificada(s) no Anexo Único desta Ata, resolvem </w:t>
      </w:r>
      <w:r w:rsidRPr="001B69FE">
        <w:rPr>
          <w:rFonts w:ascii="Arial" w:hAnsi="Arial" w:cs="Arial"/>
          <w:b/>
          <w:bCs/>
          <w:sz w:val="16"/>
          <w:szCs w:val="16"/>
        </w:rPr>
        <w:t>REGISTRAR O PREÇ</w:t>
      </w:r>
      <w:r w:rsidR="00F17DD3" w:rsidRPr="001B69FE">
        <w:rPr>
          <w:rFonts w:ascii="Arial" w:hAnsi="Arial" w:cs="Arial"/>
          <w:b/>
          <w:bCs/>
          <w:sz w:val="16"/>
          <w:szCs w:val="16"/>
        </w:rPr>
        <w:t xml:space="preserve">O </w:t>
      </w:r>
      <w:r w:rsidR="0033741B" w:rsidRPr="001B69FE">
        <w:rPr>
          <w:rFonts w:ascii="Arial" w:hAnsi="Arial" w:cs="Arial"/>
          <w:sz w:val="16"/>
          <w:szCs w:val="16"/>
        </w:rPr>
        <w:t>para futura e eventual</w:t>
      </w:r>
      <w:r w:rsidR="00F723D7" w:rsidRPr="001B69FE">
        <w:rPr>
          <w:rFonts w:ascii="Arial" w:hAnsi="Arial" w:cs="Arial"/>
          <w:sz w:val="16"/>
          <w:szCs w:val="16"/>
        </w:rPr>
        <w:t xml:space="preserve"> </w:t>
      </w:r>
      <w:r w:rsidR="001B69FE" w:rsidRPr="001B69FE">
        <w:rPr>
          <w:rFonts w:ascii="Arial" w:hAnsi="Arial" w:cs="Arial"/>
          <w:sz w:val="16"/>
          <w:szCs w:val="16"/>
          <w:lang w:val="es-BO"/>
        </w:rPr>
        <w:t xml:space="preserve">aquisição </w:t>
      </w:r>
      <w:r w:rsidR="00284995" w:rsidRPr="000A67BE">
        <w:rPr>
          <w:rFonts w:ascii="Arial" w:hAnsi="Arial" w:cs="Arial"/>
          <w:sz w:val="16"/>
          <w:szCs w:val="16"/>
        </w:rPr>
        <w:t xml:space="preserve">de </w:t>
      </w:r>
      <w:r w:rsidR="00284995" w:rsidRPr="000A67BE">
        <w:rPr>
          <w:rFonts w:ascii="Arial" w:hAnsi="Arial" w:cs="Arial"/>
          <w:b/>
          <w:sz w:val="16"/>
          <w:szCs w:val="16"/>
        </w:rPr>
        <w:t>Rouparia Hospitalar (ENXOVAL)</w:t>
      </w:r>
      <w:r w:rsidR="00284995" w:rsidRPr="000A67BE">
        <w:rPr>
          <w:rFonts w:ascii="Arial" w:hAnsi="Arial" w:cs="Arial"/>
          <w:sz w:val="16"/>
          <w:szCs w:val="16"/>
        </w:rPr>
        <w:t>, para atender demanda do Centro de Medicina Tropical de Rondônia - CEMETRON, por um período de 12 (doze) meses, a pedido da Secretaria de Estado da Saúde – SESAU/RO</w:t>
      </w:r>
      <w:r w:rsidR="00284995">
        <w:rPr>
          <w:rFonts w:ascii="Arial" w:hAnsi="Arial" w:cs="Arial"/>
          <w:bCs/>
          <w:sz w:val="16"/>
          <w:szCs w:val="16"/>
        </w:rPr>
        <w:t xml:space="preserve">, </w:t>
      </w:r>
      <w:r w:rsidR="001B69FE" w:rsidRPr="001B69FE">
        <w:rPr>
          <w:rFonts w:ascii="Arial" w:hAnsi="Arial" w:cs="Arial"/>
          <w:sz w:val="16"/>
          <w:szCs w:val="16"/>
        </w:rPr>
        <w:t>conforme especificações do Termo de Referência</w:t>
      </w:r>
      <w:proofErr w:type="gramStart"/>
      <w:r w:rsidR="001B69FE" w:rsidRPr="001B69FE">
        <w:rPr>
          <w:rFonts w:ascii="Arial" w:hAnsi="Arial" w:cs="Arial"/>
          <w:sz w:val="16"/>
          <w:szCs w:val="16"/>
        </w:rPr>
        <w:t>,</w:t>
      </w:r>
      <w:r w:rsidR="00F723D7" w:rsidRPr="001B69FE">
        <w:rPr>
          <w:rFonts w:ascii="Arial" w:hAnsi="Arial" w:cs="Arial"/>
          <w:b/>
          <w:sz w:val="16"/>
          <w:szCs w:val="16"/>
        </w:rPr>
        <w:t>,</w:t>
      </w:r>
      <w:proofErr w:type="gramEnd"/>
      <w:r w:rsidR="00F723D7" w:rsidRPr="001B69FE">
        <w:rPr>
          <w:rFonts w:ascii="Arial" w:hAnsi="Arial" w:cs="Arial"/>
          <w:b/>
          <w:sz w:val="16"/>
          <w:szCs w:val="16"/>
        </w:rPr>
        <w:t xml:space="preserve"> </w:t>
      </w:r>
      <w:r w:rsidRPr="001B69FE">
        <w:rPr>
          <w:rFonts w:ascii="Arial" w:hAnsi="Arial" w:cs="Arial"/>
          <w:sz w:val="16"/>
          <w:szCs w:val="16"/>
        </w:rPr>
        <w:t>conforme</w:t>
      </w:r>
      <w:r w:rsidRPr="00F723D7">
        <w:rPr>
          <w:rFonts w:ascii="Arial" w:hAnsi="Arial" w:cs="Arial"/>
          <w:sz w:val="16"/>
          <w:szCs w:val="16"/>
        </w:rPr>
        <w:t xml:space="preserve"> Anexo </w:t>
      </w:r>
      <w:r w:rsidR="004C5FCF">
        <w:rPr>
          <w:rFonts w:ascii="Arial" w:hAnsi="Arial" w:cs="Arial"/>
          <w:sz w:val="16"/>
          <w:szCs w:val="16"/>
        </w:rPr>
        <w:t>Único</w:t>
      </w:r>
      <w:r w:rsidRPr="00F723D7">
        <w:rPr>
          <w:rFonts w:ascii="Arial" w:hAnsi="Arial" w:cs="Arial"/>
          <w:sz w:val="16"/>
          <w:szCs w:val="16"/>
        </w:rPr>
        <w:t xml:space="preserve"> desta ata, atendendo as condições previstas no instrumento convocatório e as constantes nesta Ata de Registro de Preços, sujeitando-se as partes às normas constantes da Lei nº. 8.666/93 e suas alterações, Decreto Estadual nº 1</w:t>
      </w:r>
      <w:r w:rsidR="0096128C" w:rsidRPr="00F723D7">
        <w:rPr>
          <w:rFonts w:ascii="Arial" w:hAnsi="Arial" w:cs="Arial"/>
          <w:sz w:val="16"/>
          <w:szCs w:val="16"/>
        </w:rPr>
        <w:t>8.340/13</w:t>
      </w:r>
      <w:r w:rsidRPr="00F723D7">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1B69FE" w:rsidRDefault="009D2314" w:rsidP="009D2314">
      <w:pPr>
        <w:jc w:val="both"/>
        <w:rPr>
          <w:rFonts w:ascii="Arial" w:hAnsi="Arial" w:cs="Arial"/>
          <w:sz w:val="16"/>
          <w:szCs w:val="16"/>
        </w:rPr>
      </w:pPr>
    </w:p>
    <w:p w:rsidR="001B69FE" w:rsidRDefault="008A52AE" w:rsidP="00524202">
      <w:pPr>
        <w:jc w:val="both"/>
        <w:rPr>
          <w:rFonts w:ascii="Arial" w:hAnsi="Arial" w:cs="Arial"/>
          <w:sz w:val="16"/>
          <w:szCs w:val="16"/>
          <w:lang w:val="es-BO"/>
        </w:rPr>
      </w:pPr>
      <w:r w:rsidRPr="001B69FE">
        <w:rPr>
          <w:rFonts w:ascii="Arial" w:hAnsi="Arial" w:cs="Arial"/>
          <w:b/>
          <w:bCs/>
          <w:sz w:val="16"/>
          <w:szCs w:val="16"/>
        </w:rPr>
        <w:t xml:space="preserve">REGISTRAR O PREÇO </w:t>
      </w:r>
      <w:r w:rsidRPr="001B69FE">
        <w:rPr>
          <w:rFonts w:ascii="Arial" w:hAnsi="Arial" w:cs="Arial"/>
          <w:sz w:val="16"/>
          <w:szCs w:val="16"/>
        </w:rPr>
        <w:t xml:space="preserve">para </w:t>
      </w:r>
      <w:r w:rsidR="0033741B" w:rsidRPr="001B69FE">
        <w:rPr>
          <w:rFonts w:ascii="Arial" w:hAnsi="Arial" w:cs="Arial"/>
          <w:sz w:val="16"/>
          <w:szCs w:val="16"/>
        </w:rPr>
        <w:t xml:space="preserve">futura e eventual </w:t>
      </w:r>
      <w:r w:rsidR="00284995" w:rsidRPr="000A67BE">
        <w:rPr>
          <w:rFonts w:ascii="Arial" w:hAnsi="Arial" w:cs="Arial"/>
          <w:sz w:val="16"/>
          <w:szCs w:val="16"/>
        </w:rPr>
        <w:t xml:space="preserve">aquisição de </w:t>
      </w:r>
      <w:r w:rsidR="00284995" w:rsidRPr="000A67BE">
        <w:rPr>
          <w:rFonts w:ascii="Arial" w:hAnsi="Arial" w:cs="Arial"/>
          <w:b/>
          <w:sz w:val="16"/>
          <w:szCs w:val="16"/>
        </w:rPr>
        <w:t>Rouparia Hospitalar (ENXOVAL)</w:t>
      </w:r>
      <w:r w:rsidR="00284995" w:rsidRPr="000A67BE">
        <w:rPr>
          <w:rFonts w:ascii="Arial" w:hAnsi="Arial" w:cs="Arial"/>
          <w:sz w:val="16"/>
          <w:szCs w:val="16"/>
        </w:rPr>
        <w:t>, para atender demanda do Centro de Medicina Tropical de Rondônia - CEMETRON, por um período de 12 (doze) meses, a pedido da Secretaria de Estado da Saúde – SESAU/RO</w:t>
      </w:r>
      <w:r w:rsidR="001B69FE">
        <w:rPr>
          <w:rFonts w:ascii="Arial" w:hAnsi="Arial" w:cs="Arial"/>
          <w:sz w:val="16"/>
          <w:szCs w:val="16"/>
          <w:lang w:val="es-BO"/>
        </w:rPr>
        <w:t>.</w:t>
      </w:r>
    </w:p>
    <w:p w:rsidR="001B69FE" w:rsidRPr="001B69FE" w:rsidRDefault="001B69FE" w:rsidP="00524202">
      <w:pPr>
        <w:jc w:val="both"/>
        <w:rPr>
          <w:rFonts w:ascii="Arial" w:hAnsi="Arial" w:cs="Arial"/>
          <w:sz w:val="16"/>
          <w:szCs w:val="16"/>
        </w:rPr>
      </w:pPr>
    </w:p>
    <w:p w:rsidR="009D2314" w:rsidRPr="001B69FE" w:rsidRDefault="004553F4" w:rsidP="004553F4">
      <w:pPr>
        <w:rPr>
          <w:rFonts w:ascii="Arial" w:hAnsi="Arial" w:cs="Arial"/>
          <w:b/>
          <w:bCs/>
          <w:sz w:val="16"/>
          <w:szCs w:val="16"/>
        </w:rPr>
      </w:pPr>
      <w:r w:rsidRPr="001B69FE">
        <w:rPr>
          <w:rFonts w:ascii="Arial" w:hAnsi="Arial" w:cs="Arial"/>
          <w:b/>
          <w:bCs/>
          <w:sz w:val="16"/>
          <w:szCs w:val="16"/>
        </w:rPr>
        <w:t>1.</w:t>
      </w:r>
      <w:r w:rsidR="009D2314" w:rsidRPr="001B69FE">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A9760A" w:rsidRDefault="00A9760A" w:rsidP="00A9760A">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1B69FE" w:rsidRPr="009A54D1" w:rsidRDefault="001B69FE" w:rsidP="001B69FE">
      <w:pPr>
        <w:pStyle w:val="Corpodetexto3"/>
        <w:tabs>
          <w:tab w:val="left" w:pos="900"/>
        </w:tabs>
        <w:ind w:left="502" w:right="47"/>
        <w:rPr>
          <w:rFonts w:ascii="Arial" w:hAnsi="Arial" w:cs="Arial"/>
          <w:sz w:val="16"/>
          <w:szCs w:val="16"/>
        </w:rPr>
      </w:pPr>
    </w:p>
    <w:p w:rsidR="00A9760A" w:rsidRPr="001B69FE" w:rsidRDefault="00A9760A" w:rsidP="00A9760A">
      <w:pPr>
        <w:pStyle w:val="Corpodetexto3"/>
        <w:tabs>
          <w:tab w:val="left" w:pos="900"/>
        </w:tabs>
        <w:ind w:right="47"/>
        <w:rPr>
          <w:rFonts w:ascii="Arial" w:hAnsi="Arial" w:cs="Arial"/>
          <w:sz w:val="16"/>
          <w:szCs w:val="16"/>
        </w:rPr>
      </w:pPr>
    </w:p>
    <w:p w:rsidR="001B69FE" w:rsidRDefault="00A9760A" w:rsidP="001B69FE">
      <w:pPr>
        <w:pStyle w:val="PargrafodaLista"/>
        <w:numPr>
          <w:ilvl w:val="1"/>
          <w:numId w:val="19"/>
        </w:numPr>
        <w:jc w:val="both"/>
        <w:rPr>
          <w:rFonts w:ascii="Arial" w:hAnsi="Arial" w:cs="Arial"/>
          <w:sz w:val="16"/>
          <w:szCs w:val="16"/>
        </w:rPr>
      </w:pPr>
      <w:r w:rsidRPr="001B69FE">
        <w:rPr>
          <w:rFonts w:ascii="Arial" w:hAnsi="Arial" w:cs="Arial"/>
          <w:b/>
          <w:bCs/>
          <w:sz w:val="16"/>
          <w:szCs w:val="16"/>
        </w:rPr>
        <w:t>PRAZO DE ENTREGA</w:t>
      </w:r>
      <w:r w:rsidRPr="001B69FE">
        <w:rPr>
          <w:rFonts w:ascii="Arial" w:hAnsi="Arial" w:cs="Arial"/>
          <w:b/>
          <w:sz w:val="16"/>
          <w:szCs w:val="16"/>
        </w:rPr>
        <w:t xml:space="preserve">: </w:t>
      </w:r>
      <w:r w:rsidR="001B69FE" w:rsidRPr="001B69FE">
        <w:rPr>
          <w:rFonts w:ascii="Arial" w:hAnsi="Arial" w:cs="Arial"/>
          <w:sz w:val="16"/>
          <w:szCs w:val="16"/>
        </w:rPr>
        <w:t xml:space="preserve">O prazo para entrega será de no máximo </w:t>
      </w:r>
      <w:r w:rsidR="001B69FE" w:rsidRPr="001B69FE">
        <w:rPr>
          <w:rFonts w:ascii="Arial" w:hAnsi="Arial" w:cs="Arial"/>
          <w:b/>
          <w:sz w:val="16"/>
          <w:szCs w:val="16"/>
        </w:rPr>
        <w:t xml:space="preserve">30 (trinta) dias </w:t>
      </w:r>
      <w:r w:rsidR="001B69FE" w:rsidRPr="001B69FE">
        <w:rPr>
          <w:rFonts w:ascii="Arial" w:hAnsi="Arial" w:cs="Arial"/>
          <w:sz w:val="16"/>
          <w:szCs w:val="16"/>
        </w:rPr>
        <w:t>após o recebimento da Nota de Empenho.</w:t>
      </w:r>
    </w:p>
    <w:p w:rsidR="001B69FE" w:rsidRDefault="001B69FE" w:rsidP="001B69FE">
      <w:pPr>
        <w:pStyle w:val="PargrafodaLista"/>
        <w:ind w:left="502"/>
        <w:jc w:val="both"/>
        <w:rPr>
          <w:rFonts w:ascii="Arial" w:hAnsi="Arial" w:cs="Arial"/>
          <w:sz w:val="16"/>
          <w:szCs w:val="16"/>
        </w:rPr>
      </w:pPr>
    </w:p>
    <w:p w:rsidR="007A1AF4" w:rsidRDefault="007A1AF4" w:rsidP="001B69FE">
      <w:pPr>
        <w:pStyle w:val="PargrafodaLista"/>
        <w:ind w:left="502"/>
        <w:jc w:val="both"/>
        <w:rPr>
          <w:rFonts w:ascii="Arial" w:hAnsi="Arial" w:cs="Arial"/>
          <w:sz w:val="16"/>
          <w:szCs w:val="16"/>
        </w:rPr>
      </w:pPr>
    </w:p>
    <w:p w:rsidR="00284995" w:rsidRPr="00284995" w:rsidRDefault="00A9760A" w:rsidP="00284995">
      <w:pPr>
        <w:pStyle w:val="PargrafodaLista"/>
        <w:numPr>
          <w:ilvl w:val="1"/>
          <w:numId w:val="19"/>
        </w:numPr>
        <w:jc w:val="both"/>
        <w:rPr>
          <w:rFonts w:ascii="Arial" w:hAnsi="Arial" w:cs="Arial"/>
          <w:sz w:val="16"/>
          <w:szCs w:val="16"/>
        </w:rPr>
      </w:pPr>
      <w:r w:rsidRPr="001B69FE">
        <w:rPr>
          <w:rFonts w:ascii="Arial" w:hAnsi="Arial" w:cs="Arial"/>
          <w:b/>
          <w:sz w:val="16"/>
          <w:szCs w:val="16"/>
        </w:rPr>
        <w:t>LOCAL/HORÁRIOS:</w:t>
      </w:r>
      <w:r w:rsidRPr="001B69FE">
        <w:rPr>
          <w:rFonts w:ascii="Arial" w:hAnsi="Arial" w:cs="Arial"/>
          <w:sz w:val="16"/>
          <w:szCs w:val="16"/>
        </w:rPr>
        <w:t xml:space="preserve"> </w:t>
      </w:r>
      <w:r w:rsidR="00284995" w:rsidRPr="00284995">
        <w:rPr>
          <w:rFonts w:ascii="Arial" w:hAnsi="Arial" w:cs="Arial"/>
          <w:bCs/>
          <w:sz w:val="16"/>
          <w:szCs w:val="16"/>
        </w:rPr>
        <w:t xml:space="preserve">Os materiais deverão ser </w:t>
      </w:r>
      <w:proofErr w:type="gramStart"/>
      <w:r w:rsidR="00284995" w:rsidRPr="00284995">
        <w:rPr>
          <w:rFonts w:ascii="Arial" w:hAnsi="Arial" w:cs="Arial"/>
          <w:bCs/>
          <w:sz w:val="16"/>
          <w:szCs w:val="16"/>
        </w:rPr>
        <w:t>entregues no Almoxarifado Central/SESAU, Avenida</w:t>
      </w:r>
      <w:proofErr w:type="gramEnd"/>
      <w:r w:rsidR="00284995" w:rsidRPr="00284995">
        <w:rPr>
          <w:rFonts w:ascii="Arial" w:hAnsi="Arial" w:cs="Arial"/>
          <w:bCs/>
          <w:sz w:val="16"/>
          <w:szCs w:val="16"/>
        </w:rPr>
        <w:t xml:space="preserve"> Rio Madeira, 603, Bairro Lagoa – Porto Velho/RO, telefone (69) 3216-2203, de Segunda a Sexta-Feira das 7h30min às 13h30min. </w:t>
      </w:r>
    </w:p>
    <w:p w:rsidR="0010504A" w:rsidRDefault="0010504A" w:rsidP="00CB739B">
      <w:pPr>
        <w:ind w:left="540" w:firstLine="27"/>
        <w:jc w:val="both"/>
        <w:rPr>
          <w:rFonts w:ascii="Arial" w:hAnsi="Arial" w:cs="Arial"/>
          <w:sz w:val="16"/>
          <w:szCs w:val="16"/>
        </w:rPr>
      </w:pPr>
    </w:p>
    <w:p w:rsidR="00016C32" w:rsidRDefault="00016C32" w:rsidP="00CB739B">
      <w:pPr>
        <w:ind w:left="540" w:firstLine="27"/>
        <w:jc w:val="both"/>
        <w:rPr>
          <w:rFonts w:ascii="Arial" w:hAnsi="Arial" w:cs="Arial"/>
          <w:sz w:val="16"/>
          <w:szCs w:val="16"/>
        </w:rPr>
      </w:pPr>
    </w:p>
    <w:p w:rsidR="009D2314" w:rsidRPr="009A54D1" w:rsidRDefault="009D2314" w:rsidP="00A9760A">
      <w:pPr>
        <w:pStyle w:val="PargrafodaLista"/>
        <w:ind w:left="0"/>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F75E3D" w:rsidRPr="009A54D1" w:rsidRDefault="00F75E3D" w:rsidP="00F75E3D">
      <w:pPr>
        <w:jc w:val="both"/>
        <w:rPr>
          <w:rFonts w:ascii="Arial" w:hAnsi="Arial" w:cs="Arial"/>
          <w:b/>
          <w:bCs/>
          <w:color w:val="000000"/>
          <w:sz w:val="16"/>
          <w:szCs w:val="16"/>
        </w:rPr>
      </w:pPr>
      <w:proofErr w:type="gramStart"/>
      <w:r w:rsidRPr="009A54D1">
        <w:rPr>
          <w:rFonts w:ascii="Arial" w:hAnsi="Arial" w:cs="Arial"/>
          <w:b/>
          <w:bCs/>
          <w:color w:val="000000"/>
          <w:sz w:val="16"/>
          <w:szCs w:val="16"/>
        </w:rPr>
        <w:t>10 - UTILIZAÇÃO</w:t>
      </w:r>
      <w:proofErr w:type="gramEnd"/>
      <w:r w:rsidRPr="009A54D1">
        <w:rPr>
          <w:rFonts w:ascii="Arial" w:hAnsi="Arial" w:cs="Arial"/>
          <w:b/>
          <w:bCs/>
          <w:color w:val="000000"/>
          <w:sz w:val="16"/>
          <w:szCs w:val="16"/>
        </w:rPr>
        <w:t xml:space="preserve"> DA ATA </w:t>
      </w:r>
    </w:p>
    <w:p w:rsidR="00F75E3D" w:rsidRPr="009A54D1" w:rsidRDefault="00F75E3D" w:rsidP="00F75E3D">
      <w:pPr>
        <w:jc w:val="both"/>
        <w:rPr>
          <w:rFonts w:ascii="Arial" w:hAnsi="Arial" w:cs="Arial"/>
          <w:color w:val="000000"/>
          <w:sz w:val="16"/>
          <w:szCs w:val="16"/>
        </w:rPr>
      </w:pPr>
    </w:p>
    <w:p w:rsidR="00F75E3D" w:rsidRPr="009A54D1" w:rsidRDefault="00F75E3D" w:rsidP="00F75E3D">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esta Ata de Registro de Preços, durante a sua vigência, poderá ser utilizada por qualquer órgão ou entidade da Administração Pública Estadual que não tenha participado do certame licitatório, mediante anuência do órgão gerenciador.</w:t>
      </w:r>
    </w:p>
    <w:p w:rsidR="00F75E3D" w:rsidRPr="009A54D1" w:rsidRDefault="00F75E3D" w:rsidP="00F75E3D">
      <w:pPr>
        <w:pStyle w:val="PargrafodaLista"/>
        <w:suppressAutoHyphens/>
        <w:spacing w:line="100" w:lineRule="atLeast"/>
        <w:ind w:left="360" w:right="47"/>
        <w:jc w:val="both"/>
        <w:rPr>
          <w:rFonts w:ascii="Arial" w:hAnsi="Arial" w:cs="Arial"/>
          <w:color w:val="000000"/>
          <w:sz w:val="16"/>
          <w:szCs w:val="16"/>
        </w:rPr>
      </w:pPr>
    </w:p>
    <w:p w:rsidR="00F75E3D" w:rsidRPr="009A54D1" w:rsidRDefault="00F75E3D" w:rsidP="00F75E3D">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F75E3D" w:rsidRPr="009A54D1" w:rsidRDefault="00F75E3D" w:rsidP="00F75E3D">
      <w:pPr>
        <w:pStyle w:val="PargrafodaLista"/>
        <w:suppressAutoHyphens/>
        <w:spacing w:line="100" w:lineRule="atLeast"/>
        <w:ind w:left="360" w:right="47"/>
        <w:jc w:val="both"/>
        <w:rPr>
          <w:rFonts w:ascii="Arial" w:hAnsi="Arial" w:cs="Arial"/>
          <w:color w:val="000000"/>
          <w:sz w:val="16"/>
          <w:szCs w:val="16"/>
        </w:rPr>
      </w:pPr>
    </w:p>
    <w:p w:rsidR="00F75E3D" w:rsidRPr="009A54D1" w:rsidRDefault="00F75E3D" w:rsidP="00F75E3D">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F75E3D" w:rsidRPr="009A54D1" w:rsidRDefault="00F75E3D" w:rsidP="00F75E3D">
      <w:pPr>
        <w:pStyle w:val="PargrafodaLista1"/>
        <w:ind w:left="705"/>
        <w:jc w:val="both"/>
        <w:rPr>
          <w:rFonts w:ascii="Arial" w:hAnsi="Arial" w:cs="Arial"/>
          <w:color w:val="000000"/>
          <w:sz w:val="16"/>
          <w:szCs w:val="16"/>
        </w:rPr>
      </w:pPr>
    </w:p>
    <w:p w:rsidR="00B87F18" w:rsidRDefault="00F75E3D" w:rsidP="00F75E3D">
      <w:pPr>
        <w:pStyle w:val="PargrafodaLista1"/>
        <w:numPr>
          <w:ilvl w:val="1"/>
          <w:numId w:val="36"/>
        </w:numPr>
        <w:jc w:val="both"/>
        <w:rPr>
          <w:rFonts w:ascii="Arial" w:hAnsi="Arial" w:cs="Arial"/>
          <w:color w:val="000000"/>
          <w:sz w:val="16"/>
          <w:szCs w:val="16"/>
        </w:rPr>
      </w:pPr>
      <w:r w:rsidRPr="00B87F18">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B87F18" w:rsidRDefault="00B87F18" w:rsidP="00B87F18">
      <w:pPr>
        <w:pStyle w:val="PargrafodaLista"/>
        <w:rPr>
          <w:rFonts w:ascii="Arial" w:hAnsi="Arial" w:cs="Arial"/>
          <w:bCs/>
          <w:color w:val="000000"/>
          <w:sz w:val="16"/>
          <w:szCs w:val="16"/>
        </w:rPr>
      </w:pPr>
    </w:p>
    <w:p w:rsidR="00735028" w:rsidRPr="00B87F18" w:rsidRDefault="00F75E3D" w:rsidP="00F75E3D">
      <w:pPr>
        <w:pStyle w:val="PargrafodaLista1"/>
        <w:numPr>
          <w:ilvl w:val="1"/>
          <w:numId w:val="36"/>
        </w:numPr>
        <w:jc w:val="both"/>
        <w:rPr>
          <w:rFonts w:ascii="Arial" w:hAnsi="Arial" w:cs="Arial"/>
          <w:color w:val="000000"/>
          <w:sz w:val="16"/>
          <w:szCs w:val="16"/>
        </w:rPr>
      </w:pPr>
      <w:r w:rsidRPr="00B87F18">
        <w:rPr>
          <w:rFonts w:ascii="Arial" w:hAnsi="Arial" w:cs="Arial"/>
          <w:bCs/>
          <w:color w:val="000000"/>
          <w:sz w:val="16"/>
          <w:szCs w:val="16"/>
        </w:rPr>
        <w:t xml:space="preserve"> </w:t>
      </w:r>
      <w:proofErr w:type="gramStart"/>
      <w:r w:rsidRPr="00B87F18">
        <w:rPr>
          <w:rFonts w:ascii="Arial" w:hAnsi="Arial" w:cs="Arial"/>
          <w:color w:val="000000"/>
          <w:sz w:val="16"/>
          <w:szCs w:val="16"/>
        </w:rPr>
        <w:t>Caberá ao órgão que se utilizar da ata, verificar a vantagem econômica da adesão a este Registro de Preço.”</w:t>
      </w:r>
      <w:proofErr w:type="gramEnd"/>
    </w:p>
    <w:p w:rsidR="00F75E3D" w:rsidRPr="00F75E3D" w:rsidRDefault="00F75E3D" w:rsidP="00F75E3D">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A9760A" w:rsidP="001D515A">
      <w:pPr>
        <w:rPr>
          <w:rFonts w:ascii="Arial" w:hAnsi="Arial" w:cs="Arial"/>
          <w:sz w:val="16"/>
          <w:szCs w:val="16"/>
        </w:rPr>
      </w:pPr>
      <w:r w:rsidRPr="00A9760A">
        <w:rPr>
          <w:rFonts w:ascii="Arial" w:hAnsi="Arial" w:cs="Arial"/>
          <w:sz w:val="16"/>
          <w:szCs w:val="16"/>
        </w:rPr>
        <w:t xml:space="preserve">Secretaria de Estado </w:t>
      </w:r>
      <w:r w:rsidR="004559F2">
        <w:rPr>
          <w:rFonts w:ascii="Arial" w:hAnsi="Arial" w:cs="Arial"/>
          <w:sz w:val="16"/>
          <w:szCs w:val="16"/>
        </w:rPr>
        <w:t>da Saúde</w:t>
      </w:r>
      <w:r w:rsidRPr="00A9760A">
        <w:rPr>
          <w:rFonts w:ascii="Arial" w:hAnsi="Arial" w:cs="Arial"/>
          <w:sz w:val="16"/>
          <w:szCs w:val="16"/>
        </w:rPr>
        <w:t xml:space="preserve"> </w:t>
      </w:r>
      <w:r w:rsidR="0033741B" w:rsidRPr="0033741B">
        <w:rPr>
          <w:rFonts w:ascii="Arial" w:hAnsi="Arial" w:cs="Arial"/>
          <w:sz w:val="16"/>
          <w:szCs w:val="16"/>
        </w:rPr>
        <w:t xml:space="preserve">– </w:t>
      </w:r>
      <w:r w:rsidR="004559F2">
        <w:rPr>
          <w:rFonts w:ascii="Arial" w:hAnsi="Arial" w:cs="Arial"/>
          <w:b/>
          <w:sz w:val="16"/>
          <w:szCs w:val="16"/>
        </w:rPr>
        <w:t>SESAU</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BD1F28">
        <w:rPr>
          <w:rFonts w:ascii="Arial" w:hAnsi="Arial" w:cs="Arial"/>
          <w:b/>
          <w:bCs/>
          <w:color w:val="000000"/>
          <w:sz w:val="16"/>
          <w:szCs w:val="16"/>
        </w:rPr>
        <w:t>MÁRCIA CARVALHO GUEDES</w:t>
      </w:r>
    </w:p>
    <w:p w:rsidR="004C43D9" w:rsidRPr="009A54D1" w:rsidRDefault="00E746DF" w:rsidP="00E746DF">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w:t>
      </w:r>
      <w:r w:rsidR="00BD1F28">
        <w:rPr>
          <w:rFonts w:ascii="Arial" w:hAnsi="Arial" w:cs="Arial"/>
          <w:bCs/>
          <w:color w:val="000000"/>
          <w:sz w:val="16"/>
          <w:szCs w:val="16"/>
        </w:rPr>
        <w:t xml:space="preserve">                               </w:t>
      </w:r>
      <w:r w:rsidRPr="009A54D1">
        <w:rPr>
          <w:rFonts w:ascii="Arial" w:hAnsi="Arial" w:cs="Arial"/>
          <w:bCs/>
          <w:color w:val="000000"/>
          <w:sz w:val="16"/>
          <w:szCs w:val="16"/>
        </w:rPr>
        <w:t>Gerente do Sistema de Registro de Preços</w:t>
      </w:r>
      <w:r w:rsidR="00BD1F28">
        <w:rPr>
          <w:rFonts w:ascii="Arial" w:hAnsi="Arial" w:cs="Arial"/>
          <w:bCs/>
          <w:color w:val="000000"/>
          <w:sz w:val="16"/>
          <w:szCs w:val="16"/>
        </w:rPr>
        <w:t xml:space="preserve"> Interina</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69FE" w:rsidRDefault="001B69FE">
      <w:r>
        <w:separator/>
      </w:r>
    </w:p>
  </w:endnote>
  <w:endnote w:type="continuationSeparator" w:id="0">
    <w:p w:rsidR="001B69FE" w:rsidRDefault="001B69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69FE" w:rsidRDefault="001B69FE">
      <w:r>
        <w:separator/>
      </w:r>
    </w:p>
  </w:footnote>
  <w:footnote w:type="continuationSeparator" w:id="0">
    <w:p w:rsidR="001B69FE" w:rsidRDefault="001B69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9FE" w:rsidRDefault="001B69F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D1D35DA"/>
    <w:multiLevelType w:val="multilevel"/>
    <w:tmpl w:val="65004730"/>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0"/>
  </w:num>
  <w:num w:numId="3">
    <w:abstractNumId w:val="23"/>
  </w:num>
  <w:num w:numId="4">
    <w:abstractNumId w:val="27"/>
  </w:num>
  <w:num w:numId="5">
    <w:abstractNumId w:val="44"/>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7"/>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3"/>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2"/>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5"/>
  </w:num>
  <w:num w:numId="44">
    <w:abstractNumId w:val="39"/>
  </w:num>
  <w:num w:numId="45">
    <w:abstractNumId w:val="28"/>
  </w:num>
  <w:num w:numId="46">
    <w:abstractNumId w:val="8"/>
  </w:num>
  <w:num w:numId="47">
    <w:abstractNumId w:val="3"/>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16C32"/>
    <w:rsid w:val="000233CF"/>
    <w:rsid w:val="0002491F"/>
    <w:rsid w:val="00033E39"/>
    <w:rsid w:val="00040004"/>
    <w:rsid w:val="0004336C"/>
    <w:rsid w:val="00044C20"/>
    <w:rsid w:val="000451EE"/>
    <w:rsid w:val="00045403"/>
    <w:rsid w:val="00052BF3"/>
    <w:rsid w:val="00055A0E"/>
    <w:rsid w:val="00060DA6"/>
    <w:rsid w:val="000637BD"/>
    <w:rsid w:val="00065CFB"/>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76451"/>
    <w:rsid w:val="00181DAB"/>
    <w:rsid w:val="00196276"/>
    <w:rsid w:val="001A0C25"/>
    <w:rsid w:val="001A4EC2"/>
    <w:rsid w:val="001B1455"/>
    <w:rsid w:val="001B69FE"/>
    <w:rsid w:val="001C2AEA"/>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472C4"/>
    <w:rsid w:val="00255F4C"/>
    <w:rsid w:val="00256091"/>
    <w:rsid w:val="00260036"/>
    <w:rsid w:val="00263010"/>
    <w:rsid w:val="002640C0"/>
    <w:rsid w:val="00265C0C"/>
    <w:rsid w:val="0026689A"/>
    <w:rsid w:val="0027115B"/>
    <w:rsid w:val="002769E8"/>
    <w:rsid w:val="0028355D"/>
    <w:rsid w:val="00284428"/>
    <w:rsid w:val="00284995"/>
    <w:rsid w:val="00286A75"/>
    <w:rsid w:val="00294FBA"/>
    <w:rsid w:val="002A1D6C"/>
    <w:rsid w:val="002A208A"/>
    <w:rsid w:val="002B37D9"/>
    <w:rsid w:val="002B5727"/>
    <w:rsid w:val="002B5A0D"/>
    <w:rsid w:val="002B736B"/>
    <w:rsid w:val="002C0603"/>
    <w:rsid w:val="002C214A"/>
    <w:rsid w:val="002C5AC0"/>
    <w:rsid w:val="002D19E7"/>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13D3"/>
    <w:rsid w:val="004A3852"/>
    <w:rsid w:val="004C43D9"/>
    <w:rsid w:val="004C5FCF"/>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1AF4"/>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52B0"/>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87F18"/>
    <w:rsid w:val="00BA19C0"/>
    <w:rsid w:val="00BA4420"/>
    <w:rsid w:val="00BA6ABA"/>
    <w:rsid w:val="00BA6F41"/>
    <w:rsid w:val="00BA7105"/>
    <w:rsid w:val="00BA7481"/>
    <w:rsid w:val="00BA77B1"/>
    <w:rsid w:val="00BB4935"/>
    <w:rsid w:val="00BB6A9F"/>
    <w:rsid w:val="00BC2B5A"/>
    <w:rsid w:val="00BC43A0"/>
    <w:rsid w:val="00BC78FB"/>
    <w:rsid w:val="00BD144B"/>
    <w:rsid w:val="00BD1F28"/>
    <w:rsid w:val="00BD59B6"/>
    <w:rsid w:val="00BE4D18"/>
    <w:rsid w:val="00BF0AC8"/>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75E3D"/>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2515</Words>
  <Characters>14235</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51222868253</cp:lastModifiedBy>
  <cp:revision>5</cp:revision>
  <cp:lastPrinted>2013-11-19T15:14:00Z</cp:lastPrinted>
  <dcterms:created xsi:type="dcterms:W3CDTF">2014-01-29T13:31:00Z</dcterms:created>
  <dcterms:modified xsi:type="dcterms:W3CDTF">2014-03-12T13:23:00Z</dcterms:modified>
</cp:coreProperties>
</file>